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0" w:rsidRDefault="00CC25E0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CC25E0" w:rsidRDefault="00CC25E0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砖、砌块试验委托单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2310"/>
        <w:gridCol w:w="121"/>
        <w:gridCol w:w="359"/>
        <w:gridCol w:w="900"/>
        <w:gridCol w:w="600"/>
        <w:gridCol w:w="2495"/>
      </w:tblGrid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31" w:type="dxa"/>
            <w:gridSpan w:val="2"/>
            <w:vAlign w:val="center"/>
          </w:tcPr>
          <w:p w:rsidR="00CC25E0" w:rsidRDefault="00987A7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C25E0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1259" w:type="dxa"/>
            <w:gridSpan w:val="2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3095" w:type="dxa"/>
            <w:gridSpan w:val="2"/>
            <w:vAlign w:val="center"/>
          </w:tcPr>
          <w:p w:rsidR="00CC25E0" w:rsidRDefault="00CC25E0" w:rsidP="00221C4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035101-</w:t>
            </w:r>
            <w:r w:rsidR="00221C43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C25E0" w:rsidTr="00221C43">
        <w:trPr>
          <w:trHeight w:val="372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 w:rsidP="00221C43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□轻集料混凝土小型空心砌块□蒸压粉煤灰砖□混凝土实心砖</w:t>
            </w:r>
            <w:r w:rsidR="00221C43">
              <w:rPr>
                <w:rFonts w:ascii="宋体" w:hAnsi="宋体" w:hint="eastAsia"/>
                <w:sz w:val="24"/>
              </w:rPr>
              <w:t>□烧结多孔砖</w:t>
            </w: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2790" w:type="dxa"/>
            <w:gridSpan w:val="3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强度等级</w:t>
            </w:r>
          </w:p>
        </w:tc>
        <w:tc>
          <w:tcPr>
            <w:tcW w:w="2495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密度等级</w:t>
            </w:r>
          </w:p>
        </w:tc>
        <w:tc>
          <w:tcPr>
            <w:tcW w:w="2790" w:type="dxa"/>
            <w:gridSpan w:val="3"/>
            <w:vAlign w:val="center"/>
          </w:tcPr>
          <w:p w:rsidR="00CC25E0" w:rsidRDefault="00CC25E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CC25E0" w:rsidRDefault="00CC25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2495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m</w:t>
            </w:r>
            <w:r>
              <w:rPr>
                <w:rFonts w:ascii="宋体" w:hAnsi="宋体" w:hint="eastAsia"/>
                <w:sz w:val="24"/>
                <w:szCs w:val="32"/>
                <w:vertAlign w:val="superscript"/>
              </w:rPr>
              <w:t>3</w:t>
            </w: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□有缺陷(缺陷描述：　                  　      )</w:t>
            </w: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□轻集料混凝土小型空心砌块：抗压强度、密度、吸水率、含水率、相对含水率。</w:t>
            </w:r>
          </w:p>
          <w:p w:rsidR="00CC25E0" w:rsidRDefault="00CC25E0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□蒸压粉煤灰砖：抗压强度、抗折强度、外观状态、质量损失、冻前强度、冻后强度、强度损失率。</w:t>
            </w:r>
          </w:p>
          <w:p w:rsidR="00221C43" w:rsidRDefault="00CC25E0">
            <w:pPr>
              <w:ind w:left="240" w:hangingChars="100" w:hanging="2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□混凝土实心砖：抗压强度、外观状态、质量损失、吸水率、含水率、相对含水率</w:t>
            </w:r>
            <w:r>
              <w:rPr>
                <w:rFonts w:ascii="宋体" w:hAnsi="宋体" w:hint="eastAsia"/>
              </w:rPr>
              <w:t>。</w:t>
            </w:r>
          </w:p>
          <w:p w:rsidR="00CC25E0" w:rsidRDefault="00221C43" w:rsidP="00221C43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CC25E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烧结多孔砖：抗压强度、吸水率、抗风化性能、泛霜、石灰爆裂</w:t>
            </w:r>
          </w:p>
        </w:tc>
      </w:tr>
      <w:tr w:rsidR="00CC25E0">
        <w:trPr>
          <w:trHeight w:val="510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785" w:type="dxa"/>
            <w:gridSpan w:val="6"/>
            <w:vAlign w:val="center"/>
          </w:tcPr>
          <w:p w:rsidR="00CC25E0" w:rsidRDefault="00CC25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□GB/T 15229-2011《轻集料混凝土小型空心砌块》</w:t>
            </w:r>
          </w:p>
          <w:p w:rsidR="00CC25E0" w:rsidRDefault="00CC25E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□JG/T 239-2014《蒸压粉煤灰砖》</w:t>
            </w:r>
          </w:p>
          <w:p w:rsidR="00CC25E0" w:rsidRDefault="00CC25E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□GB/T 21144-2007《混凝土实心砖》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21C43" w:rsidRDefault="00221C43" w:rsidP="00221C4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□GB 13544-2011《烧结多孔砖》</w:t>
            </w:r>
          </w:p>
        </w:tc>
      </w:tr>
      <w:tr w:rsidR="00CC25E0" w:rsidTr="00221C43">
        <w:trPr>
          <w:trHeight w:val="552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231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95" w:type="dxa"/>
            <w:gridSpan w:val="2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 w:rsidTr="00221C43">
        <w:trPr>
          <w:trHeight w:val="561"/>
        </w:trPr>
        <w:tc>
          <w:tcPr>
            <w:tcW w:w="168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见证人（盖章）</w:t>
            </w:r>
          </w:p>
        </w:tc>
        <w:tc>
          <w:tcPr>
            <w:tcW w:w="2310" w:type="dxa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收样人</w:t>
            </w:r>
          </w:p>
        </w:tc>
        <w:tc>
          <w:tcPr>
            <w:tcW w:w="3095" w:type="dxa"/>
            <w:gridSpan w:val="2"/>
            <w:vAlign w:val="center"/>
          </w:tcPr>
          <w:p w:rsidR="00CC25E0" w:rsidRDefault="00CC25E0">
            <w:pPr>
              <w:jc w:val="center"/>
              <w:rPr>
                <w:rFonts w:ascii="宋体" w:hAnsi="宋体" w:hint="eastAsia"/>
              </w:rPr>
            </w:pPr>
          </w:p>
        </w:tc>
      </w:tr>
      <w:tr w:rsidR="00CC25E0" w:rsidTr="00221C43">
        <w:trPr>
          <w:trHeight w:val="2826"/>
        </w:trPr>
        <w:tc>
          <w:tcPr>
            <w:tcW w:w="1680" w:type="dxa"/>
            <w:vAlign w:val="center"/>
          </w:tcPr>
          <w:p w:rsidR="00CC25E0" w:rsidRDefault="00CC25E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6785" w:type="dxa"/>
            <w:gridSpan w:val="6"/>
          </w:tcPr>
          <w:p w:rsidR="00CC25E0" w:rsidRDefault="00CC25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委托方应保证填写的内容均为真实信息。</w:t>
            </w:r>
          </w:p>
          <w:p w:rsidR="00CC25E0" w:rsidRDefault="00CC25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委托方如对检测结果有异议，应于收到检测报告之日起十五日内提出，逾期不予受理。</w:t>
            </w:r>
          </w:p>
          <w:p w:rsidR="00CC25E0" w:rsidRDefault="00CC25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需保留的样品，委托单位应在收到检测报告之日起十五日内取回，逾期不予保留，取样人须凭检测报告及本人身份证取样。</w:t>
            </w:r>
          </w:p>
          <w:p w:rsidR="00CC25E0" w:rsidRDefault="00CC25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CC25E0" w:rsidRDefault="00CC25E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公司在收到全部检测费用后发放检测报告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</w:tc>
      </w:tr>
      <w:tr w:rsidR="00CC25E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465" w:type="dxa"/>
            <w:gridSpan w:val="7"/>
            <w:tcBorders>
              <w:top w:val="single" w:sz="4" w:space="0" w:color="auto"/>
            </w:tcBorders>
          </w:tcPr>
          <w:p w:rsidR="00CC25E0" w:rsidRDefault="00CC25E0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CC25E0" w:rsidRDefault="00CC25E0">
      <w:pPr>
        <w:rPr>
          <w:rFonts w:hint="eastAsia"/>
          <w:sz w:val="10"/>
          <w:szCs w:val="10"/>
        </w:rPr>
      </w:pPr>
    </w:p>
    <w:sectPr w:rsidR="00CC25E0">
      <w:headerReference w:type="default" r:id="rId7"/>
      <w:pgSz w:w="11906" w:h="16838"/>
      <w:pgMar w:top="568" w:right="1418" w:bottom="284" w:left="1701" w:header="28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11" w:rsidRDefault="00BE0911">
      <w:r>
        <w:separator/>
      </w:r>
    </w:p>
  </w:endnote>
  <w:endnote w:type="continuationSeparator" w:id="0">
    <w:p w:rsidR="00BE0911" w:rsidRDefault="00BE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11" w:rsidRDefault="00BE0911">
      <w:r>
        <w:separator/>
      </w:r>
    </w:p>
  </w:footnote>
  <w:footnote w:type="continuationSeparator" w:id="0">
    <w:p w:rsidR="00BE0911" w:rsidRDefault="00BE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E0" w:rsidRDefault="00CC25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55A4D"/>
    <w:rsid w:val="000A274E"/>
    <w:rsid w:val="000F4DFD"/>
    <w:rsid w:val="001041E7"/>
    <w:rsid w:val="0010795F"/>
    <w:rsid w:val="001304CB"/>
    <w:rsid w:val="001500AD"/>
    <w:rsid w:val="001563E1"/>
    <w:rsid w:val="001973E7"/>
    <w:rsid w:val="001D0417"/>
    <w:rsid w:val="00221C43"/>
    <w:rsid w:val="00243557"/>
    <w:rsid w:val="00253F2A"/>
    <w:rsid w:val="002A0C35"/>
    <w:rsid w:val="002C3E70"/>
    <w:rsid w:val="00304151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811D1"/>
    <w:rsid w:val="0089799E"/>
    <w:rsid w:val="008D378C"/>
    <w:rsid w:val="00945846"/>
    <w:rsid w:val="009631CA"/>
    <w:rsid w:val="0097365E"/>
    <w:rsid w:val="00973E1E"/>
    <w:rsid w:val="00987A75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0911"/>
    <w:rsid w:val="00BE71D4"/>
    <w:rsid w:val="00C25FDF"/>
    <w:rsid w:val="00C30892"/>
    <w:rsid w:val="00C32C06"/>
    <w:rsid w:val="00C97025"/>
    <w:rsid w:val="00CB0DDD"/>
    <w:rsid w:val="00CC25E0"/>
    <w:rsid w:val="00CF51C2"/>
    <w:rsid w:val="00D14E02"/>
    <w:rsid w:val="00D17C15"/>
    <w:rsid w:val="00D341F2"/>
    <w:rsid w:val="00D476D3"/>
    <w:rsid w:val="00D51C10"/>
    <w:rsid w:val="00D675BF"/>
    <w:rsid w:val="00D97DAF"/>
    <w:rsid w:val="00DA023E"/>
    <w:rsid w:val="00DA419B"/>
    <w:rsid w:val="00DC4D2A"/>
    <w:rsid w:val="00DE0F1F"/>
    <w:rsid w:val="00DF2B50"/>
    <w:rsid w:val="00DF67AB"/>
    <w:rsid w:val="00E516D5"/>
    <w:rsid w:val="00E8147F"/>
    <w:rsid w:val="00EE2ACA"/>
    <w:rsid w:val="00EE4837"/>
    <w:rsid w:val="00F02C44"/>
    <w:rsid w:val="00F13316"/>
    <w:rsid w:val="00F304A8"/>
    <w:rsid w:val="00F355B2"/>
    <w:rsid w:val="00F53D2E"/>
    <w:rsid w:val="00F7190B"/>
    <w:rsid w:val="00F9690E"/>
    <w:rsid w:val="00FB3165"/>
    <w:rsid w:val="00FC3C8B"/>
    <w:rsid w:val="00FF71E0"/>
    <w:rsid w:val="250E6089"/>
    <w:rsid w:val="331C75DB"/>
    <w:rsid w:val="43A91E2C"/>
    <w:rsid w:val="689E3F9E"/>
    <w:rsid w:val="6E80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2021-05-19T03:05:00Z</cp:lastPrinted>
  <dcterms:created xsi:type="dcterms:W3CDTF">2022-01-17T02:42:00Z</dcterms:created>
  <dcterms:modified xsi:type="dcterms:W3CDTF">2022-01-17T02:42:00Z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9EF1ED350498497A973A9A69D192CE28</vt:lpwstr>
  </property>
</Properties>
</file>